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F6" w:rsidRDefault="001B724B" w:rsidP="00B677F6">
      <w:pPr>
        <w:spacing w:after="0" w:line="240" w:lineRule="auto"/>
        <w:jc w:val="center"/>
        <w:outlineLvl w:val="2"/>
        <w:rPr>
          <w:rFonts w:ascii="Times New Roman" w:eastAsia="Times New Roman" w:hAnsi="Times New Roman" w:cs="Times New Roman"/>
          <w:b/>
          <w:bCs/>
          <w:color w:val="000000" w:themeColor="text1"/>
          <w:sz w:val="28"/>
          <w:szCs w:val="28"/>
        </w:rPr>
      </w:pPr>
      <w:bookmarkStart w:id="0" w:name="_GoBack"/>
      <w:bookmarkEnd w:id="0"/>
      <w:r w:rsidRPr="00B677F6">
        <w:rPr>
          <w:rFonts w:ascii="Times New Roman" w:eastAsia="Times New Roman" w:hAnsi="Times New Roman" w:cs="Times New Roman"/>
          <w:b/>
          <w:bCs/>
          <w:color w:val="000000" w:themeColor="text1"/>
          <w:sz w:val="28"/>
          <w:szCs w:val="28"/>
        </w:rPr>
        <w:t xml:space="preserve">Охрана труда на автомобильном транспорте: </w:t>
      </w:r>
    </w:p>
    <w:p w:rsidR="001B724B" w:rsidRDefault="001B724B" w:rsidP="00B677F6">
      <w:pPr>
        <w:spacing w:after="0" w:line="240" w:lineRule="auto"/>
        <w:jc w:val="center"/>
        <w:outlineLvl w:val="2"/>
        <w:rPr>
          <w:rFonts w:ascii="Times New Roman" w:eastAsia="Times New Roman" w:hAnsi="Times New Roman" w:cs="Times New Roman"/>
          <w:b/>
          <w:bCs/>
          <w:color w:val="000000" w:themeColor="text1"/>
          <w:sz w:val="28"/>
          <w:szCs w:val="28"/>
        </w:rPr>
      </w:pPr>
      <w:r w:rsidRPr="00B677F6">
        <w:rPr>
          <w:rFonts w:ascii="Times New Roman" w:eastAsia="Times New Roman" w:hAnsi="Times New Roman" w:cs="Times New Roman"/>
          <w:b/>
          <w:bCs/>
          <w:color w:val="000000" w:themeColor="text1"/>
          <w:sz w:val="28"/>
          <w:szCs w:val="28"/>
        </w:rPr>
        <w:t>утверждены новые Правила</w:t>
      </w:r>
    </w:p>
    <w:p w:rsidR="00B677F6" w:rsidRPr="00B677F6" w:rsidRDefault="00B677F6" w:rsidP="00B677F6">
      <w:pPr>
        <w:spacing w:after="0" w:line="240" w:lineRule="auto"/>
        <w:jc w:val="center"/>
        <w:outlineLvl w:val="2"/>
        <w:rPr>
          <w:rFonts w:ascii="Times New Roman" w:eastAsia="Times New Roman" w:hAnsi="Times New Roman" w:cs="Times New Roman"/>
          <w:b/>
          <w:bCs/>
          <w:color w:val="000000" w:themeColor="text1"/>
          <w:sz w:val="28"/>
          <w:szCs w:val="28"/>
        </w:rPr>
      </w:pPr>
    </w:p>
    <w:p w:rsidR="00B677F6" w:rsidRDefault="00CC4FEA" w:rsidP="00B677F6">
      <w:pPr>
        <w:spacing w:after="0" w:line="240" w:lineRule="auto"/>
        <w:ind w:firstLine="708"/>
        <w:jc w:val="both"/>
        <w:rPr>
          <w:rFonts w:ascii="Times New Roman" w:eastAsia="Times New Roman" w:hAnsi="Times New Roman" w:cs="Times New Roman"/>
          <w:color w:val="000000" w:themeColor="text1"/>
          <w:sz w:val="28"/>
          <w:szCs w:val="28"/>
        </w:rPr>
      </w:pPr>
      <w:hyperlink r:id="rId7" w:tgtFrame="_blank" w:history="1">
        <w:r w:rsidR="001B724B" w:rsidRPr="00B677F6">
          <w:rPr>
            <w:rFonts w:ascii="Times New Roman" w:eastAsia="Times New Roman" w:hAnsi="Times New Roman" w:cs="Times New Roman"/>
            <w:color w:val="000000" w:themeColor="text1"/>
            <w:sz w:val="28"/>
            <w:szCs w:val="28"/>
          </w:rPr>
          <w:t>Приказ Министерства труда и социальной защиты РФ от 6 февраля 2018 г. N 59н "Об утверждении Правил по охране труда на автомобильном транспорте"</w:t>
        </w:r>
      </w:hyperlink>
      <w:r w:rsidR="001B724B" w:rsidRPr="00B677F6">
        <w:rPr>
          <w:rFonts w:ascii="Times New Roman" w:eastAsia="Times New Roman" w:hAnsi="Times New Roman" w:cs="Times New Roman"/>
          <w:color w:val="000000" w:themeColor="text1"/>
          <w:sz w:val="28"/>
          <w:szCs w:val="28"/>
        </w:rPr>
        <w:t xml:space="preserve"> вступает </w:t>
      </w:r>
      <w:r w:rsidR="00B677F6">
        <w:rPr>
          <w:rFonts w:ascii="Times New Roman" w:eastAsia="Times New Roman" w:hAnsi="Times New Roman" w:cs="Times New Roman"/>
          <w:color w:val="000000" w:themeColor="text1"/>
          <w:sz w:val="28"/>
          <w:szCs w:val="28"/>
        </w:rPr>
        <w:t xml:space="preserve">в силу 27 сентября 2018 года. </w:t>
      </w:r>
      <w:r w:rsidR="00B677F6">
        <w:rPr>
          <w:rFonts w:ascii="Times New Roman" w:eastAsia="Times New Roman" w:hAnsi="Times New Roman" w:cs="Times New Roman"/>
          <w:color w:val="000000" w:themeColor="text1"/>
          <w:sz w:val="28"/>
          <w:szCs w:val="28"/>
        </w:rPr>
        <w:br/>
        <w:t xml:space="preserve">         </w:t>
      </w:r>
      <w:r w:rsidR="001B724B" w:rsidRPr="00B677F6">
        <w:rPr>
          <w:rFonts w:ascii="Times New Roman" w:eastAsia="Times New Roman" w:hAnsi="Times New Roman" w:cs="Times New Roman"/>
          <w:color w:val="000000" w:themeColor="text1"/>
          <w:sz w:val="28"/>
          <w:szCs w:val="28"/>
        </w:rPr>
        <w:t xml:space="preserve">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 </w:t>
      </w:r>
    </w:p>
    <w:p w:rsidR="001B724B" w:rsidRDefault="001B724B" w:rsidP="00B677F6">
      <w:pPr>
        <w:spacing w:after="0" w:line="240" w:lineRule="auto"/>
        <w:ind w:firstLine="708"/>
        <w:jc w:val="both"/>
        <w:rPr>
          <w:rFonts w:ascii="Times New Roman" w:eastAsia="Times New Roman" w:hAnsi="Times New Roman" w:cs="Times New Roman"/>
          <w:color w:val="000000" w:themeColor="text1"/>
          <w:sz w:val="28"/>
          <w:szCs w:val="28"/>
        </w:rPr>
      </w:pPr>
      <w:r w:rsidRPr="00B677F6">
        <w:rPr>
          <w:rFonts w:ascii="Times New Roman" w:eastAsia="Times New Roman" w:hAnsi="Times New Roman" w:cs="Times New Roman"/>
          <w:color w:val="000000" w:themeColor="text1"/>
          <w:sz w:val="28"/>
          <w:szCs w:val="28"/>
        </w:rPr>
        <w:t>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электропогрузчики, автокары и электрокары, грузовые тележки), используемого в технологических транспортных операциях внутр</w:t>
      </w:r>
      <w:r w:rsidR="00B677F6">
        <w:rPr>
          <w:rFonts w:ascii="Times New Roman" w:eastAsia="Times New Roman" w:hAnsi="Times New Roman" w:cs="Times New Roman"/>
          <w:color w:val="000000" w:themeColor="text1"/>
          <w:sz w:val="28"/>
          <w:szCs w:val="28"/>
        </w:rPr>
        <w:t xml:space="preserve">и эксплуатируемых территорий. </w:t>
      </w:r>
      <w:r w:rsidR="00B677F6">
        <w:rPr>
          <w:rFonts w:ascii="Times New Roman" w:eastAsia="Times New Roman" w:hAnsi="Times New Roman" w:cs="Times New Roman"/>
          <w:color w:val="000000" w:themeColor="text1"/>
          <w:sz w:val="28"/>
          <w:szCs w:val="28"/>
        </w:rPr>
        <w:br/>
        <w:t xml:space="preserve">           </w:t>
      </w:r>
      <w:r w:rsidRPr="00B677F6">
        <w:rPr>
          <w:rFonts w:ascii="Times New Roman" w:eastAsia="Times New Roman" w:hAnsi="Times New Roman" w:cs="Times New Roman"/>
          <w:color w:val="000000" w:themeColor="text1"/>
          <w:sz w:val="28"/>
          <w:szCs w:val="28"/>
        </w:rPr>
        <w:t>На основе Правил работодателем разрабатываются и утверждаются инструкции по охране труда для работников и (или) видов выполняемых работ. Приведен перечень вредных и (или) опасных производственных факторов, которые могут воздействовать на работников при эксплуатации транспортных средств. Работодатель обязан принимать меры по их исключению или снижению до допустимых уровней воздействия. Если это невозможно, выполнение работ без обеспечения работников соответствующими средствами индив</w:t>
      </w:r>
      <w:r w:rsidR="00B677F6">
        <w:rPr>
          <w:rFonts w:ascii="Times New Roman" w:eastAsia="Times New Roman" w:hAnsi="Times New Roman" w:cs="Times New Roman"/>
          <w:color w:val="000000" w:themeColor="text1"/>
          <w:sz w:val="28"/>
          <w:szCs w:val="28"/>
        </w:rPr>
        <w:t xml:space="preserve">идуальной защиты запрещается. </w:t>
      </w:r>
      <w:r w:rsidR="00B677F6">
        <w:rPr>
          <w:rFonts w:ascii="Times New Roman" w:eastAsia="Times New Roman" w:hAnsi="Times New Roman" w:cs="Times New Roman"/>
          <w:color w:val="000000" w:themeColor="text1"/>
          <w:sz w:val="28"/>
          <w:szCs w:val="28"/>
        </w:rPr>
        <w:br/>
        <w:t xml:space="preserve">         </w:t>
      </w:r>
      <w:r w:rsidRPr="00B677F6">
        <w:rPr>
          <w:rFonts w:ascii="Times New Roman" w:eastAsia="Times New Roman" w:hAnsi="Times New Roman" w:cs="Times New Roman"/>
          <w:color w:val="000000" w:themeColor="text1"/>
          <w:sz w:val="28"/>
          <w:szCs w:val="28"/>
        </w:rPr>
        <w:t xml:space="preserve">Закреплены требования охраны труда, предъявляемые к организации выполнения работ, производственным территориям, помещениям для техобслуживания, при эксплуатации транспортных средств и т.д. </w:t>
      </w:r>
    </w:p>
    <w:p w:rsidR="00B677F6" w:rsidRDefault="00B677F6" w:rsidP="00B677F6">
      <w:pPr>
        <w:spacing w:after="0" w:line="240" w:lineRule="auto"/>
        <w:ind w:firstLine="708"/>
        <w:jc w:val="both"/>
        <w:rPr>
          <w:rFonts w:ascii="Times New Roman" w:eastAsia="Times New Roman" w:hAnsi="Times New Roman" w:cs="Times New Roman"/>
          <w:color w:val="000000" w:themeColor="text1"/>
          <w:sz w:val="28"/>
          <w:szCs w:val="28"/>
        </w:rPr>
      </w:pPr>
    </w:p>
    <w:p w:rsidR="00B677F6" w:rsidRPr="00B677F6" w:rsidRDefault="00B677F6" w:rsidP="00B677F6">
      <w:pPr>
        <w:spacing w:after="0" w:line="240" w:lineRule="auto"/>
        <w:ind w:firstLine="708"/>
        <w:jc w:val="right"/>
        <w:rPr>
          <w:rFonts w:ascii="Times New Roman" w:eastAsia="Times New Roman" w:hAnsi="Times New Roman" w:cs="Times New Roman"/>
          <w:b/>
          <w:color w:val="000000" w:themeColor="text1"/>
          <w:sz w:val="28"/>
          <w:szCs w:val="28"/>
        </w:rPr>
      </w:pPr>
      <w:r w:rsidRPr="00B677F6">
        <w:rPr>
          <w:rFonts w:ascii="Times New Roman" w:eastAsia="Times New Roman" w:hAnsi="Times New Roman" w:cs="Times New Roman"/>
          <w:b/>
          <w:color w:val="000000" w:themeColor="text1"/>
          <w:sz w:val="28"/>
          <w:szCs w:val="28"/>
        </w:rPr>
        <w:t>Сектор по труду администрации ЗАТО Шиханы</w:t>
      </w:r>
    </w:p>
    <w:p w:rsidR="0076620F" w:rsidRPr="00B677F6" w:rsidRDefault="0076620F" w:rsidP="00B677F6">
      <w:pPr>
        <w:spacing w:after="0" w:line="240" w:lineRule="auto"/>
        <w:jc w:val="both"/>
        <w:rPr>
          <w:rFonts w:ascii="Times New Roman" w:hAnsi="Times New Roman" w:cs="Times New Roman"/>
          <w:color w:val="000000" w:themeColor="text1"/>
          <w:sz w:val="28"/>
          <w:szCs w:val="28"/>
        </w:rPr>
      </w:pPr>
    </w:p>
    <w:sectPr w:rsidR="0076620F" w:rsidRPr="00B677F6" w:rsidSect="00B677F6">
      <w:head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FEA" w:rsidRDefault="00CC4FEA" w:rsidP="00CF20D0">
      <w:pPr>
        <w:spacing w:after="0" w:line="240" w:lineRule="auto"/>
      </w:pPr>
      <w:r>
        <w:separator/>
      </w:r>
    </w:p>
  </w:endnote>
  <w:endnote w:type="continuationSeparator" w:id="0">
    <w:p w:rsidR="00CC4FEA" w:rsidRDefault="00CC4FEA" w:rsidP="00CF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FEA" w:rsidRDefault="00CC4FEA" w:rsidP="00CF20D0">
      <w:pPr>
        <w:spacing w:after="0" w:line="240" w:lineRule="auto"/>
      </w:pPr>
      <w:r>
        <w:separator/>
      </w:r>
    </w:p>
  </w:footnote>
  <w:footnote w:type="continuationSeparator" w:id="0">
    <w:p w:rsidR="00CC4FEA" w:rsidRDefault="00CC4FEA" w:rsidP="00CF2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D0" w:rsidRPr="00CF20D0" w:rsidRDefault="00CF20D0">
    <w:pPr>
      <w:pStyle w:val="a4"/>
      <w:rPr>
        <w:rFonts w:ascii="Times New Roman" w:hAnsi="Times New Roman" w:cs="Times New Roman"/>
        <w:i/>
        <w:sz w:val="28"/>
        <w:szCs w:val="28"/>
      </w:rPr>
    </w:pPr>
    <w:r w:rsidRPr="00CF20D0">
      <w:rPr>
        <w:rFonts w:ascii="Times New Roman" w:hAnsi="Times New Roman" w:cs="Times New Roman"/>
        <w:i/>
        <w:sz w:val="28"/>
        <w:szCs w:val="28"/>
      </w:rPr>
      <w:t>09.04.2018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4B"/>
    <w:rsid w:val="001B724B"/>
    <w:rsid w:val="00285A9C"/>
    <w:rsid w:val="00510117"/>
    <w:rsid w:val="00560D96"/>
    <w:rsid w:val="0076620F"/>
    <w:rsid w:val="008A69DC"/>
    <w:rsid w:val="00B677F6"/>
    <w:rsid w:val="00CC4FEA"/>
    <w:rsid w:val="00CF20D0"/>
    <w:rsid w:val="00F22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B72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724B"/>
    <w:rPr>
      <w:rFonts w:ascii="Times New Roman" w:eastAsia="Times New Roman" w:hAnsi="Times New Roman" w:cs="Times New Roman"/>
      <w:b/>
      <w:bCs/>
      <w:sz w:val="27"/>
      <w:szCs w:val="27"/>
    </w:rPr>
  </w:style>
  <w:style w:type="paragraph" w:customStyle="1" w:styleId="newscontent">
    <w:name w:val="newscontent"/>
    <w:basedOn w:val="a"/>
    <w:rsid w:val="001B724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B724B"/>
    <w:rPr>
      <w:color w:val="0000FF"/>
      <w:u w:val="single"/>
    </w:rPr>
  </w:style>
  <w:style w:type="paragraph" w:styleId="a4">
    <w:name w:val="header"/>
    <w:basedOn w:val="a"/>
    <w:link w:val="a5"/>
    <w:uiPriority w:val="99"/>
    <w:semiHidden/>
    <w:unhideWhenUsed/>
    <w:rsid w:val="00CF20D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F20D0"/>
  </w:style>
  <w:style w:type="paragraph" w:styleId="a6">
    <w:name w:val="footer"/>
    <w:basedOn w:val="a"/>
    <w:link w:val="a7"/>
    <w:uiPriority w:val="99"/>
    <w:semiHidden/>
    <w:unhideWhenUsed/>
    <w:rsid w:val="00CF20D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F2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B72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724B"/>
    <w:rPr>
      <w:rFonts w:ascii="Times New Roman" w:eastAsia="Times New Roman" w:hAnsi="Times New Roman" w:cs="Times New Roman"/>
      <w:b/>
      <w:bCs/>
      <w:sz w:val="27"/>
      <w:szCs w:val="27"/>
    </w:rPr>
  </w:style>
  <w:style w:type="paragraph" w:customStyle="1" w:styleId="newscontent">
    <w:name w:val="newscontent"/>
    <w:basedOn w:val="a"/>
    <w:rsid w:val="001B724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B724B"/>
    <w:rPr>
      <w:color w:val="0000FF"/>
      <w:u w:val="single"/>
    </w:rPr>
  </w:style>
  <w:style w:type="paragraph" w:styleId="a4">
    <w:name w:val="header"/>
    <w:basedOn w:val="a"/>
    <w:link w:val="a5"/>
    <w:uiPriority w:val="99"/>
    <w:semiHidden/>
    <w:unhideWhenUsed/>
    <w:rsid w:val="00CF20D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F20D0"/>
  </w:style>
  <w:style w:type="paragraph" w:styleId="a6">
    <w:name w:val="footer"/>
    <w:basedOn w:val="a"/>
    <w:link w:val="a7"/>
    <w:uiPriority w:val="99"/>
    <w:semiHidden/>
    <w:unhideWhenUsed/>
    <w:rsid w:val="00CF20D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F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ru/hotlaw/federal/11879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2</cp:revision>
  <cp:lastPrinted>2018-04-02T11:46:00Z</cp:lastPrinted>
  <dcterms:created xsi:type="dcterms:W3CDTF">2018-04-09T05:14:00Z</dcterms:created>
  <dcterms:modified xsi:type="dcterms:W3CDTF">2018-04-09T05:14:00Z</dcterms:modified>
</cp:coreProperties>
</file>